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4" w:rsidRDefault="005B7AB4" w:rsidP="00C216AA">
      <w:pPr>
        <w:pBdr>
          <w:bottom w:val="single" w:sz="4" w:space="1" w:color="auto"/>
        </w:pBdr>
        <w:tabs>
          <w:tab w:val="left" w:pos="967"/>
          <w:tab w:val="left" w:pos="1131"/>
        </w:tabs>
      </w:pPr>
    </w:p>
    <w:p w:rsidR="00624228" w:rsidRPr="00825B35" w:rsidRDefault="00FB151D" w:rsidP="00624228">
      <w:pPr>
        <w:pBdr>
          <w:bottom w:val="single" w:sz="4" w:space="1" w:color="auto"/>
        </w:pBdr>
        <w:tabs>
          <w:tab w:val="left" w:pos="967"/>
          <w:tab w:val="left" w:pos="1131"/>
        </w:tabs>
        <w:rPr>
          <w:rFonts w:ascii="Palatino Linotype" w:hAnsi="Palatino Linotype"/>
          <w:b/>
          <w:sz w:val="20"/>
          <w:szCs w:val="20"/>
        </w:rPr>
      </w:pPr>
      <w:r w:rsidRPr="00825B35">
        <w:rPr>
          <w:rFonts w:ascii="Palatino Linotype" w:hAnsi="Palatino Linotype"/>
          <w:b/>
          <w:sz w:val="20"/>
          <w:szCs w:val="20"/>
        </w:rPr>
        <w:t>ADAPTACIÓN A LA DOCENCIA</w:t>
      </w:r>
    </w:p>
    <w:p w:rsidR="00374C4C" w:rsidRPr="00B42F59" w:rsidRDefault="00374C4C" w:rsidP="00374C4C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>Fecha:</w:t>
      </w:r>
      <w:r w:rsidRPr="00B42F59">
        <w:rPr>
          <w:rFonts w:ascii="Palatino Linotype" w:hAnsi="Palatino Linotype"/>
          <w:sz w:val="20"/>
          <w:szCs w:val="20"/>
        </w:rPr>
        <w:t xml:space="preserve"> </w:t>
      </w:r>
      <w:r w:rsidR="00FB151D">
        <w:rPr>
          <w:rFonts w:ascii="Palatino Linotype" w:hAnsi="Palatino Linotype"/>
          <w:sz w:val="20"/>
          <w:szCs w:val="20"/>
        </w:rPr>
        <w:t>14/10</w:t>
      </w:r>
      <w:r w:rsidR="00205900">
        <w:rPr>
          <w:rFonts w:ascii="Palatino Linotype" w:hAnsi="Palatino Linotype"/>
          <w:sz w:val="20"/>
          <w:szCs w:val="20"/>
        </w:rPr>
        <w:t>/2020</w:t>
      </w: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C57F32" w:rsidRDefault="00C57F32" w:rsidP="00361161">
      <w:pPr>
        <w:spacing w:before="120"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4213BB">
        <w:rPr>
          <w:rFonts w:ascii="Palatino Linotype" w:hAnsi="Palatino Linotype"/>
          <w:sz w:val="20"/>
          <w:szCs w:val="20"/>
        </w:rPr>
        <w:t xml:space="preserve">En contestación a su recurso de alzada/reposición de fecha 2 de octubre de 2020, en el recurre contra la desestimación de la solicitud de adaptación de la docencia, de fecha 9 de septiembre de 2020, en modalidad no presencial, por estar incluido en alguno de los supuestos contemplados en el artículo 2 del Reglamento por el que se aprueba el procedimiento para la atención del estudiantado vulnerable o cuidador principal de persona en grupo de riesgo frente a la COVID 19 a efectos de la adaptación de la docencia y la evaluación durante el curso 2020/2021, este Rectorado, en virtud de dicho Reglamento y de la documentación nueva presentada ha resuelto </w:t>
      </w:r>
      <w:r w:rsidR="00980BB5" w:rsidRPr="004213BB">
        <w:rPr>
          <w:rFonts w:ascii="Palatino Linotype" w:hAnsi="Palatino Linotype"/>
          <w:b/>
          <w:sz w:val="20"/>
          <w:szCs w:val="20"/>
        </w:rPr>
        <w:t>ACCEDER</w:t>
      </w:r>
      <w:r w:rsidRPr="004213BB">
        <w:rPr>
          <w:rFonts w:ascii="Palatino Linotype" w:hAnsi="Palatino Linotype"/>
          <w:sz w:val="20"/>
          <w:szCs w:val="20"/>
        </w:rPr>
        <w:t xml:space="preserve"> a lo solicitado. </w:t>
      </w:r>
    </w:p>
    <w:p w:rsidR="00C57F32" w:rsidRPr="004213BB" w:rsidRDefault="00C57F32" w:rsidP="00361161">
      <w:pPr>
        <w:spacing w:before="120"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4213BB">
        <w:rPr>
          <w:rFonts w:ascii="Palatino Linotype" w:hAnsi="Palatino Linotype"/>
          <w:sz w:val="20"/>
          <w:szCs w:val="20"/>
        </w:rPr>
        <w:t>Este Reglamento, aprobado por Consejo de Gobierno el día  5 de octubre del 2020, se  puede consultar en:</w:t>
      </w:r>
    </w:p>
    <w:p w:rsidR="00C57F32" w:rsidRPr="004213BB" w:rsidRDefault="0034617D" w:rsidP="00361161">
      <w:pPr>
        <w:spacing w:before="120"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hyperlink r:id="rId9" w:history="1">
        <w:r w:rsidR="009B5084" w:rsidRPr="004213BB">
          <w:rPr>
            <w:rStyle w:val="Hipervnculo"/>
            <w:rFonts w:ascii="Palatino Linotype" w:hAnsi="Palatino Linotype"/>
            <w:sz w:val="20"/>
            <w:szCs w:val="20"/>
          </w:rPr>
          <w:t>https://secretariageneral.ugr.es/bougr/pages/bougr160/_doc/ncg1601/%21</w:t>
        </w:r>
      </w:hyperlink>
      <w:r w:rsidR="009B5084" w:rsidRPr="004213BB">
        <w:rPr>
          <w:rFonts w:ascii="Palatino Linotype" w:hAnsi="Palatino Linotype"/>
          <w:sz w:val="20"/>
          <w:szCs w:val="20"/>
        </w:rPr>
        <w:t xml:space="preserve"> </w:t>
      </w:r>
    </w:p>
    <w:p w:rsidR="00624228" w:rsidRPr="004213BB" w:rsidRDefault="00C57F32" w:rsidP="00361161">
      <w:pPr>
        <w:spacing w:before="120"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4213BB">
        <w:rPr>
          <w:rFonts w:ascii="Palatino Linotype" w:hAnsi="Palatino Linotype"/>
          <w:sz w:val="20"/>
          <w:szCs w:val="20"/>
        </w:rPr>
        <w:t>Contra la presente Resolución que, según el artículo 114.1.a) de la Ley 39/2015, de 1 de octubre, del Procedimiento Administrativo Común de las Administraciones Públicas (BOE núm. 236, de 2 de octubre de 2015), el artículo 6.4 de la Orgánica 6/2001, de 21 de diciembre, de Universidades (BOE núm. 307, de 24-12-01), modificada por la 4/2007, de 12 de abril (BOE núm. 89, de 13-04-2007), y el artículo 84.1 de los Estatutos de la Universidad de Granada cuya publicación fue aprobada por el Decreto 231/2011, de 12 de julio (BOJA núm. 147, de 28 de julio), agota la vía administrativa, podrá interponer recurso contencioso-administrativo en el plazo de dos meses a contar desde día siguiente a la fecha de notificación de este escrito ante el juzgado de lo contencioso-administrativo según disponen los artículos 8, 13, 25 y 46 de la Ley 29/1998, de 13 de julio reguladora de la Jurisdicción Contencioso-Administrativa (BOE núm. 167, de 14-7-1998).</w:t>
      </w:r>
    </w:p>
    <w:p w:rsidR="00F02C20" w:rsidRDefault="00F02C20" w:rsidP="00F02C20">
      <w:pPr>
        <w:spacing w:before="120" w:after="120"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F84015" w:rsidRDefault="00F84015" w:rsidP="00825B35">
      <w:pPr>
        <w:spacing w:before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Firma</w:t>
      </w:r>
    </w:p>
    <w:p w:rsidR="00F84015" w:rsidRDefault="00F84015" w:rsidP="00F84015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F84015" w:rsidRDefault="00624228" w:rsidP="00825B35">
      <w:pPr>
        <w:spacing w:before="72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Antonio González </w:t>
      </w:r>
      <w:proofErr w:type="spellStart"/>
      <w:r>
        <w:rPr>
          <w:rFonts w:ascii="Palatino Linotype" w:hAnsi="Palatino Linotype"/>
          <w:b/>
          <w:sz w:val="20"/>
          <w:szCs w:val="20"/>
        </w:rPr>
        <w:t>González</w:t>
      </w:r>
      <w:proofErr w:type="spellEnd"/>
    </w:p>
    <w:p w:rsidR="00624228" w:rsidRDefault="00FB151D" w:rsidP="00F84015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Vicerrector de Estudiantes y Empleabilidad</w:t>
      </w:r>
    </w:p>
    <w:p w:rsidR="00FB151D" w:rsidRPr="00205900" w:rsidRDefault="00FB151D" w:rsidP="00F84015">
      <w:pPr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Delegación de competencias (BOJA </w:t>
      </w:r>
      <w:r w:rsidR="00C57F32" w:rsidRPr="00C57F32">
        <w:rPr>
          <w:rFonts w:ascii="Palatino Linotype" w:hAnsi="Palatino Linotype"/>
          <w:b/>
          <w:sz w:val="20"/>
          <w:szCs w:val="20"/>
        </w:rPr>
        <w:t>(BOJA 6 de agosto de 2019)</w:t>
      </w: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</w:p>
    <w:p w:rsidR="00F84015" w:rsidRDefault="00F84015" w:rsidP="00F84015">
      <w:pPr>
        <w:jc w:val="center"/>
        <w:rPr>
          <w:rFonts w:ascii="Palatino Linotype" w:hAnsi="Palatino Linotype"/>
          <w:sz w:val="20"/>
          <w:szCs w:val="20"/>
        </w:rPr>
      </w:pPr>
    </w:p>
    <w:p w:rsidR="00F84015" w:rsidRDefault="00205900" w:rsidP="00F8401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</w:t>
      </w:r>
      <w:r w:rsidR="00F84015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10</w:t>
      </w:r>
      <w:r w:rsidR="00F84015">
        <w:rPr>
          <w:rFonts w:ascii="Palatino Linotype" w:hAnsi="Palatino Linotype"/>
          <w:sz w:val="20"/>
          <w:szCs w:val="20"/>
        </w:rPr>
        <w:t xml:space="preserve"> de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FB151D">
        <w:rPr>
          <w:rFonts w:ascii="Palatino Linotype" w:hAnsi="Palatino Linotype"/>
          <w:sz w:val="20"/>
          <w:szCs w:val="20"/>
        </w:rPr>
        <w:t>noviembre</w:t>
      </w:r>
      <w:r w:rsidR="00F84015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2021</w:t>
      </w:r>
    </w:p>
    <w:p w:rsidR="00F84015" w:rsidRPr="00365106" w:rsidRDefault="00F84015" w:rsidP="00656EF2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sectPr w:rsidR="00F84015" w:rsidRPr="00365106" w:rsidSect="000401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1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25" w:rsidRDefault="00242B25" w:rsidP="00803352">
      <w:r>
        <w:separator/>
      </w:r>
    </w:p>
  </w:endnote>
  <w:endnote w:type="continuationSeparator" w:id="0">
    <w:p w:rsidR="00242B25" w:rsidRDefault="00242B25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4" w:rsidRDefault="000401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ACB45C3" wp14:editId="13404A7F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361161" w:rsidRDefault="00491D2F" w:rsidP="00361161">
    <w:pPr>
      <w:jc w:val="right"/>
      <w:rPr>
        <w:rFonts w:ascii="Palatino Linotype" w:hAnsi="Palatino Linotype" w:cs="Gill Sans"/>
        <w:sz w:val="14"/>
        <w:szCs w:val="14"/>
      </w:rPr>
    </w:pPr>
    <w:r w:rsidRPr="00491D2F">
      <w:rPr>
        <w:rFonts w:ascii="Palatino Linotype" w:hAnsi="Palatino Linotype"/>
        <w:noProof/>
        <w:sz w:val="16"/>
        <w:szCs w:val="16"/>
      </w:rPr>
      <w:t>[Nombre órgano emisor] | [Dirección postal]</w:t>
    </w:r>
    <w:r w:rsidR="00361161">
      <w:rPr>
        <w:rFonts w:ascii="Palatino Linotype" w:hAnsi="Palatino Linotype"/>
        <w:noProof/>
        <w:sz w:val="16"/>
        <w:szCs w:val="16"/>
      </w:rPr>
      <w:ptab w:relativeTo="margin" w:alignment="right" w:leader="none"/>
    </w:r>
    <w:r w:rsidR="00361161" w:rsidRPr="00361161">
      <w:rPr>
        <w:rFonts w:ascii="Palatino Linotype" w:hAnsi="Palatino Linotype" w:cs="Gill Sans"/>
        <w:sz w:val="14"/>
        <w:szCs w:val="14"/>
      </w:rPr>
      <w:t xml:space="preserve"> </w:t>
    </w:r>
    <w:r w:rsidR="00361161" w:rsidRPr="003D5C85">
      <w:rPr>
        <w:rFonts w:ascii="Palatino Linotype" w:hAnsi="Palatino Linotype" w:cs="Gill Sans"/>
        <w:sz w:val="14"/>
        <w:szCs w:val="14"/>
      </w:rPr>
      <w:t>P</w:t>
    </w:r>
    <w:r w:rsidR="00361161" w:rsidRPr="003D5C85">
      <w:rPr>
        <w:rFonts w:ascii="Palatino Linotype" w:hAnsi="Palatino Linotype" w:cs="Arial"/>
        <w:sz w:val="14"/>
        <w:szCs w:val="14"/>
      </w:rPr>
      <w:t>á</w:t>
    </w:r>
    <w:r w:rsidR="00361161" w:rsidRPr="003D5C85">
      <w:rPr>
        <w:rFonts w:ascii="Palatino Linotype" w:hAnsi="Palatino Linotype" w:cs="Gill Sans"/>
        <w:sz w:val="14"/>
        <w:szCs w:val="14"/>
      </w:rPr>
      <w:t xml:space="preserve">g. </w:t>
    </w:r>
    <w:r w:rsidR="00361161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361161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361161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34617D">
      <w:rPr>
        <w:rFonts w:ascii="Palatino Linotype" w:hAnsi="Palatino Linotype" w:cs="Gill Sans"/>
        <w:b/>
        <w:noProof/>
        <w:sz w:val="14"/>
        <w:szCs w:val="14"/>
      </w:rPr>
      <w:t>1</w:t>
    </w:r>
    <w:r w:rsidR="00361161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361161" w:rsidRPr="003D5C85">
      <w:rPr>
        <w:rFonts w:ascii="Palatino Linotype" w:hAnsi="Palatino Linotype" w:cs="Gill Sans"/>
        <w:sz w:val="14"/>
        <w:szCs w:val="14"/>
      </w:rPr>
      <w:t xml:space="preserve"> de </w:t>
    </w:r>
    <w:r w:rsidR="00361161" w:rsidRPr="003D5C85">
      <w:rPr>
        <w:rFonts w:ascii="Palatino Linotype" w:hAnsi="Palatino Linotype" w:cs="Gill Sans"/>
        <w:sz w:val="14"/>
        <w:szCs w:val="14"/>
      </w:rPr>
      <w:fldChar w:fldCharType="begin"/>
    </w:r>
    <w:r w:rsidR="00361161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361161" w:rsidRPr="003D5C85">
      <w:rPr>
        <w:rFonts w:ascii="Palatino Linotype" w:hAnsi="Palatino Linotype" w:cs="Gill Sans"/>
        <w:sz w:val="14"/>
        <w:szCs w:val="14"/>
      </w:rPr>
      <w:fldChar w:fldCharType="separate"/>
    </w:r>
    <w:r w:rsidR="0034617D">
      <w:rPr>
        <w:rFonts w:ascii="Palatino Linotype" w:hAnsi="Palatino Linotype" w:cs="Gill Sans"/>
        <w:noProof/>
        <w:sz w:val="14"/>
        <w:szCs w:val="14"/>
      </w:rPr>
      <w:t>1</w:t>
    </w:r>
    <w:r w:rsidR="00361161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491D2F" w:rsidP="00F84015">
    <w:pPr>
      <w:pStyle w:val="Piedepgina"/>
      <w:tabs>
        <w:tab w:val="clear" w:pos="8504"/>
        <w:tab w:val="left" w:pos="6450"/>
      </w:tabs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491D2F">
      <w:rPr>
        <w:rFonts w:ascii="Palatino Linotype" w:hAnsi="Palatino Linotype"/>
        <w:sz w:val="16"/>
        <w:szCs w:val="16"/>
      </w:rPr>
      <w:t>958 ]</w:t>
    </w:r>
    <w:proofErr w:type="gramEnd"/>
    <w:r w:rsidRPr="00491D2F">
      <w:rPr>
        <w:rFonts w:ascii="Palatino Linotype" w:hAnsi="Palatino Linotype"/>
        <w:sz w:val="16"/>
        <w:szCs w:val="16"/>
      </w:rPr>
      <w:t xml:space="preserve"> |  [</w:t>
    </w:r>
    <w:proofErr w:type="gramStart"/>
    <w:r w:rsidRPr="00491D2F">
      <w:rPr>
        <w:rFonts w:ascii="Palatino Linotype" w:hAnsi="Palatino Linotype"/>
        <w:sz w:val="16"/>
        <w:szCs w:val="16"/>
      </w:rPr>
      <w:t>correo</w:t>
    </w:r>
    <w:proofErr w:type="gramEnd"/>
    <w:r w:rsidRPr="00491D2F">
      <w:rPr>
        <w:rFonts w:ascii="Palatino Linotype" w:hAnsi="Palatino Linotype"/>
        <w:sz w:val="16"/>
        <w:szCs w:val="16"/>
      </w:rPr>
      <w:t xml:space="preserve"> electrónico] | [dirección web</w:t>
    </w:r>
    <w:r>
      <w:rPr>
        <w:rFonts w:ascii="Palatino Linotype" w:hAnsi="Palatino Linotype"/>
        <w:sz w:val="16"/>
        <w:szCs w:val="16"/>
      </w:rPr>
      <w:t>]</w:t>
    </w:r>
    <w:r w:rsidR="003D5C85">
      <w:rPr>
        <w:rFonts w:ascii="Palatino Linotype" w:hAnsi="Palatino Linotype"/>
        <w:sz w:val="16"/>
        <w:szCs w:val="16"/>
      </w:rPr>
      <w:tab/>
    </w:r>
    <w:r w:rsidR="00F8401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4" w:rsidRDefault="000401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25" w:rsidRDefault="00242B25" w:rsidP="00803352">
      <w:r>
        <w:separator/>
      </w:r>
    </w:p>
  </w:footnote>
  <w:footnote w:type="continuationSeparator" w:id="0">
    <w:p w:rsidR="00242B25" w:rsidRDefault="00242B25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4" w:rsidRDefault="000401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318" w:type="dxa"/>
      <w:tblLook w:val="04A0" w:firstRow="1" w:lastRow="0" w:firstColumn="1" w:lastColumn="0" w:noHBand="0" w:noVBand="1"/>
      <w:tblCaption w:val="Cuadro información documento"/>
      <w:tblDescription w:val="&quot;Resolución&quot;, número de resolución, órgano emisor y persona a la que se dirige"/>
    </w:tblPr>
    <w:tblGrid>
      <w:gridCol w:w="3403"/>
      <w:gridCol w:w="2693"/>
      <w:gridCol w:w="1276"/>
    </w:tblGrid>
    <w:tr w:rsidR="00040194" w:rsidTr="003C2ABA">
      <w:trPr>
        <w:trHeight w:val="567"/>
        <w:tblHeader/>
      </w:trPr>
      <w:tc>
        <w:tcPr>
          <w:tcW w:w="3403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:rsidR="00040194" w:rsidRDefault="00040194" w:rsidP="003C2ABA">
          <w:pPr>
            <w:pStyle w:val="Encabezado"/>
            <w:spacing w:before="360"/>
          </w:pPr>
          <w:r>
            <w:rPr>
              <w:noProof/>
            </w:rPr>
            <w:drawing>
              <wp:inline distT="0" distB="0" distL="0" distR="0" wp14:anchorId="22163951" wp14:editId="49A1A993">
                <wp:extent cx="1696074" cy="469746"/>
                <wp:effectExtent l="0" t="0" r="0" b="6985"/>
                <wp:docPr id="7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040194" w:rsidRDefault="00040194" w:rsidP="0034617D">
          <w:pPr>
            <w:pStyle w:val="Encabezado"/>
            <w:spacing w:before="120" w:after="120"/>
            <w:jc w:val="center"/>
          </w:pPr>
          <w:r>
            <w:rPr>
              <w:rFonts w:ascii="Palatino Linotype" w:hAnsi="Palatino Linotype"/>
              <w:b/>
              <w:sz w:val="22"/>
              <w:szCs w:val="22"/>
            </w:rPr>
            <w:t>RESOL</w:t>
          </w:r>
          <w:bookmarkStart w:id="0" w:name="_GoBack"/>
          <w:bookmarkEnd w:id="0"/>
          <w:r>
            <w:rPr>
              <w:rFonts w:ascii="Palatino Linotype" w:hAnsi="Palatino Linotype"/>
              <w:b/>
              <w:sz w:val="22"/>
              <w:szCs w:val="22"/>
            </w:rPr>
            <w:t>UCIÓN</w:t>
          </w:r>
        </w:p>
      </w:tc>
      <w:tc>
        <w:tcPr>
          <w:tcW w:w="1276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040194" w:rsidRDefault="00040194" w:rsidP="003C2ABA">
          <w:pPr>
            <w:pStyle w:val="Encabezado"/>
            <w:spacing w:before="120"/>
          </w:pPr>
          <w:r>
            <w:rPr>
              <w:rFonts w:ascii="Palatino Linotype" w:hAnsi="Palatino Linotype"/>
              <w:b/>
              <w:sz w:val="18"/>
              <w:szCs w:val="18"/>
            </w:rPr>
            <w:t>n</w:t>
          </w:r>
          <w:r w:rsidRPr="005B7AB4">
            <w:rPr>
              <w:rFonts w:ascii="Palatino Linotype" w:hAnsi="Palatino Linotype"/>
              <w:b/>
              <w:sz w:val="18"/>
              <w:szCs w:val="18"/>
            </w:rPr>
            <w:t>º</w:t>
          </w:r>
          <w:r>
            <w:rPr>
              <w:rFonts w:ascii="Palatino Linotype" w:hAnsi="Palatino Linotype"/>
              <w:b/>
              <w:sz w:val="18"/>
              <w:szCs w:val="18"/>
            </w:rPr>
            <w:t xml:space="preserve"> 2020/0012</w:t>
          </w:r>
        </w:p>
      </w:tc>
    </w:tr>
    <w:tr w:rsidR="00040194" w:rsidTr="003C2ABA">
      <w:trPr>
        <w:trHeight w:val="403"/>
        <w:tblHeader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040194" w:rsidRDefault="00040194" w:rsidP="003C2ABA">
          <w:pPr>
            <w:pStyle w:val="Encabezado"/>
            <w:rPr>
              <w:noProof/>
            </w:rPr>
          </w:pPr>
        </w:p>
      </w:tc>
      <w:tc>
        <w:tcPr>
          <w:tcW w:w="3969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040194" w:rsidRDefault="00040194" w:rsidP="003C2ABA">
          <w:pPr>
            <w:pStyle w:val="Encabezado"/>
            <w:spacing w:before="60" w:after="60"/>
          </w:pPr>
          <w:r>
            <w:rPr>
              <w:rFonts w:ascii="Palatino Linotype" w:hAnsi="Palatino Linotype"/>
              <w:b/>
              <w:sz w:val="16"/>
              <w:szCs w:val="16"/>
            </w:rPr>
            <w:t>Vicerrectorado de Estudiantes y Empleabilidad</w:t>
          </w:r>
        </w:p>
      </w:tc>
    </w:tr>
    <w:tr w:rsidR="00040194" w:rsidTr="003C2ABA">
      <w:trPr>
        <w:trHeight w:val="403"/>
        <w:tblHeader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040194" w:rsidRDefault="00040194" w:rsidP="003C2ABA">
          <w:pPr>
            <w:pStyle w:val="Encabezado"/>
            <w:rPr>
              <w:noProof/>
            </w:rPr>
          </w:pPr>
        </w:p>
      </w:tc>
      <w:tc>
        <w:tcPr>
          <w:tcW w:w="3969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040194" w:rsidRDefault="00040194" w:rsidP="003C2ABA">
          <w:pPr>
            <w:pStyle w:val="Encabezado"/>
            <w:spacing w:before="60" w:after="60"/>
          </w:pPr>
          <w:r w:rsidRPr="005B7AB4">
            <w:rPr>
              <w:rFonts w:ascii="Palatino Linotype" w:hAnsi="Palatino Linotype"/>
              <w:b/>
              <w:sz w:val="16"/>
              <w:szCs w:val="16"/>
            </w:rPr>
            <w:t>Dirigido</w:t>
          </w:r>
          <w:r w:rsidRPr="00205900">
            <w:rPr>
              <w:rFonts w:ascii="Palatino Linotype" w:hAnsi="Palatino Linotype"/>
              <w:b/>
              <w:sz w:val="16"/>
              <w:szCs w:val="16"/>
            </w:rPr>
            <w:t xml:space="preserve"> a: </w:t>
          </w:r>
          <w:r w:rsidRPr="00205900">
            <w:rPr>
              <w:sz w:val="16"/>
              <w:szCs w:val="16"/>
            </w:rPr>
            <w:t xml:space="preserve"> Dña. María Falso Nombre</w:t>
          </w:r>
        </w:p>
      </w:tc>
    </w:tr>
  </w:tbl>
  <w:p w:rsidR="005C5417" w:rsidRPr="00205900" w:rsidRDefault="005C5417">
    <w:pPr>
      <w:pStyle w:val="Encabezado"/>
    </w:pPr>
  </w:p>
  <w:p w:rsidR="00622601" w:rsidRPr="00205900" w:rsidRDefault="006226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94" w:rsidRDefault="000401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43D8"/>
    <w:rsid w:val="00040194"/>
    <w:rsid w:val="00063DA1"/>
    <w:rsid w:val="00065919"/>
    <w:rsid w:val="00080B2D"/>
    <w:rsid w:val="000C75A7"/>
    <w:rsid w:val="000E4934"/>
    <w:rsid w:val="000F7A5D"/>
    <w:rsid w:val="001252B2"/>
    <w:rsid w:val="00154E28"/>
    <w:rsid w:val="00182051"/>
    <w:rsid w:val="00186DA1"/>
    <w:rsid w:val="001911B4"/>
    <w:rsid w:val="001C0C82"/>
    <w:rsid w:val="001F2FBE"/>
    <w:rsid w:val="00205900"/>
    <w:rsid w:val="00227244"/>
    <w:rsid w:val="00237A5A"/>
    <w:rsid w:val="00242B25"/>
    <w:rsid w:val="002524EF"/>
    <w:rsid w:val="00280663"/>
    <w:rsid w:val="002A34D1"/>
    <w:rsid w:val="002E0A15"/>
    <w:rsid w:val="003072CE"/>
    <w:rsid w:val="00317FE6"/>
    <w:rsid w:val="0034617D"/>
    <w:rsid w:val="00361161"/>
    <w:rsid w:val="00365106"/>
    <w:rsid w:val="00367381"/>
    <w:rsid w:val="00373047"/>
    <w:rsid w:val="003735DE"/>
    <w:rsid w:val="00374C4C"/>
    <w:rsid w:val="00382439"/>
    <w:rsid w:val="003A2090"/>
    <w:rsid w:val="003B0FB7"/>
    <w:rsid w:val="003D5C85"/>
    <w:rsid w:val="003F14FD"/>
    <w:rsid w:val="004213BB"/>
    <w:rsid w:val="00436492"/>
    <w:rsid w:val="004559B9"/>
    <w:rsid w:val="0048116C"/>
    <w:rsid w:val="00491D2F"/>
    <w:rsid w:val="0049794E"/>
    <w:rsid w:val="004A0E10"/>
    <w:rsid w:val="004A104B"/>
    <w:rsid w:val="004A18FB"/>
    <w:rsid w:val="004A2031"/>
    <w:rsid w:val="004A79EB"/>
    <w:rsid w:val="004D4415"/>
    <w:rsid w:val="004D6BAC"/>
    <w:rsid w:val="00537317"/>
    <w:rsid w:val="00556BA5"/>
    <w:rsid w:val="00571E85"/>
    <w:rsid w:val="005A2978"/>
    <w:rsid w:val="005B1493"/>
    <w:rsid w:val="005B7AB4"/>
    <w:rsid w:val="005C5417"/>
    <w:rsid w:val="005D1AA1"/>
    <w:rsid w:val="005D70EF"/>
    <w:rsid w:val="005F138E"/>
    <w:rsid w:val="00600034"/>
    <w:rsid w:val="0060720A"/>
    <w:rsid w:val="00612182"/>
    <w:rsid w:val="00622601"/>
    <w:rsid w:val="00624228"/>
    <w:rsid w:val="00625FA3"/>
    <w:rsid w:val="00634ECF"/>
    <w:rsid w:val="00656EF2"/>
    <w:rsid w:val="0067132E"/>
    <w:rsid w:val="00672715"/>
    <w:rsid w:val="00690F7B"/>
    <w:rsid w:val="00691C40"/>
    <w:rsid w:val="006B6A3C"/>
    <w:rsid w:val="006E0345"/>
    <w:rsid w:val="006E58F3"/>
    <w:rsid w:val="00703AFF"/>
    <w:rsid w:val="00704258"/>
    <w:rsid w:val="00716EBA"/>
    <w:rsid w:val="007468D6"/>
    <w:rsid w:val="00767692"/>
    <w:rsid w:val="007821B1"/>
    <w:rsid w:val="007F5177"/>
    <w:rsid w:val="00803352"/>
    <w:rsid w:val="00823D40"/>
    <w:rsid w:val="00825B35"/>
    <w:rsid w:val="008515EF"/>
    <w:rsid w:val="00885A12"/>
    <w:rsid w:val="008D7E0E"/>
    <w:rsid w:val="00903B1E"/>
    <w:rsid w:val="00946423"/>
    <w:rsid w:val="00947A9B"/>
    <w:rsid w:val="00980BB5"/>
    <w:rsid w:val="00993850"/>
    <w:rsid w:val="009A09A2"/>
    <w:rsid w:val="009A5D2B"/>
    <w:rsid w:val="009A6975"/>
    <w:rsid w:val="009B1FF2"/>
    <w:rsid w:val="009B5084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21BEE"/>
    <w:rsid w:val="00B555D7"/>
    <w:rsid w:val="00B60074"/>
    <w:rsid w:val="00B77E70"/>
    <w:rsid w:val="00B80386"/>
    <w:rsid w:val="00B92052"/>
    <w:rsid w:val="00C14E6D"/>
    <w:rsid w:val="00C216AA"/>
    <w:rsid w:val="00C513A4"/>
    <w:rsid w:val="00C57F32"/>
    <w:rsid w:val="00C67D0F"/>
    <w:rsid w:val="00C970FF"/>
    <w:rsid w:val="00D07E8A"/>
    <w:rsid w:val="00D40432"/>
    <w:rsid w:val="00D669DB"/>
    <w:rsid w:val="00D76C84"/>
    <w:rsid w:val="00DE5303"/>
    <w:rsid w:val="00E23397"/>
    <w:rsid w:val="00E51F0F"/>
    <w:rsid w:val="00E64222"/>
    <w:rsid w:val="00EC4F39"/>
    <w:rsid w:val="00F02C20"/>
    <w:rsid w:val="00F10C02"/>
    <w:rsid w:val="00F159A7"/>
    <w:rsid w:val="00F24A4E"/>
    <w:rsid w:val="00F455A2"/>
    <w:rsid w:val="00F67907"/>
    <w:rsid w:val="00F70855"/>
    <w:rsid w:val="00F84015"/>
    <w:rsid w:val="00F91DEA"/>
    <w:rsid w:val="00FA6EF5"/>
    <w:rsid w:val="00FB151D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bougr/pages/bougr160/_doc/ncg1601/%2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6DD3-124C-4A77-BAD8-71E8A424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12</cp:revision>
  <cp:lastPrinted>2021-05-21T07:59:00Z</cp:lastPrinted>
  <dcterms:created xsi:type="dcterms:W3CDTF">2021-02-21T20:00:00Z</dcterms:created>
  <dcterms:modified xsi:type="dcterms:W3CDTF">2021-09-11T07:44:00Z</dcterms:modified>
</cp:coreProperties>
</file>